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292E">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习近平：以中国式现代化全面推进强国建设、民族复兴伟业</w:t>
      </w:r>
    </w:p>
    <w:p w14:paraId="36134A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14:paraId="7B959C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14:paraId="79CB9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一、中国式现代化是我们党领导人民长期探索和实践的重大成果</w:t>
      </w:r>
    </w:p>
    <w:p w14:paraId="2F3BA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14:paraId="50DE2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14:paraId="686D9E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14:paraId="448C7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14:paraId="3C157E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14:paraId="20867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总之，中国式现代化是我们党领导全国各族人民在长期探索和实践中历经千辛万苦、付出巨大代价取得的重大成果，我们必须倍加珍惜、始终坚持、不断拓展和深化。</w:t>
      </w:r>
    </w:p>
    <w:p w14:paraId="02FC6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二、中国式现代化是中国共产党领导的社会主义现代化</w:t>
      </w:r>
    </w:p>
    <w:p w14:paraId="00C6B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二十大报告明确指出：“中国式现代化，是中国共产党领导的社会主义现代化”。这是对中国式现代化定性的话，是管总、管根本的。为什么要强调党在中国式现代化建设中的领导地位？这是因为，党的领导直接关系中国式现代化的根本方向、前途命运、最终成败。</w:t>
      </w:r>
    </w:p>
    <w:p w14:paraId="4B9A3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14:paraId="31BB04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领导确保中国式现代化锚定奋斗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册的辉煌业绩。</w:t>
      </w:r>
    </w:p>
    <w:p w14:paraId="48A0B5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14:paraId="6BDA3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7B4CC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三、中国式现代化是强国建设、民族复兴的康庄大道</w:t>
      </w:r>
    </w:p>
    <w:p w14:paraId="0564B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14:paraId="4CE651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康庄大道并不等于一马平川。要把中国式现代化5个方面的中国特色变为成功实践，把鲜明特色变成独特优势，需要付出艰巨努力。</w:t>
      </w:r>
    </w:p>
    <w:p w14:paraId="6F6726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第一，人口规模巨大的现代化。</w:t>
      </w:r>
      <w:r>
        <w:rPr>
          <w:rFonts w:hint="eastAsia" w:ascii="仿宋_GB2312" w:hAnsi="仿宋_GB2312" w:eastAsia="仿宋_GB2312" w:cs="仿宋_GB2312"/>
          <w:i w:val="0"/>
          <w:iCs w:val="0"/>
          <w:caps w:val="0"/>
          <w:color w:val="333333"/>
          <w:spacing w:val="0"/>
          <w:sz w:val="28"/>
          <w:szCs w:val="28"/>
          <w:bdr w:val="none" w:color="auto" w:sz="0" w:space="0"/>
        </w:rPr>
        <w:t>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14:paraId="36890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14:paraId="6975B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第二，全体人民共同富裕的现代化。</w:t>
      </w:r>
      <w:r>
        <w:rPr>
          <w:rFonts w:hint="eastAsia" w:ascii="仿宋_GB2312" w:hAnsi="仿宋_GB2312" w:eastAsia="仿宋_GB2312" w:cs="仿宋_GB2312"/>
          <w:i w:val="0"/>
          <w:iCs w:val="0"/>
          <w:caps w:val="0"/>
          <w:color w:val="333333"/>
          <w:spacing w:val="0"/>
          <w:sz w:val="28"/>
          <w:szCs w:val="28"/>
          <w:bdr w:val="none" w:color="auto" w:sz="0" w:space="0"/>
        </w:rPr>
        <w:t>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中等收入陷阱”，长期陷于停滞状态，甚至严重倒退，一个重要原因就是没有解决好两极分化、阶层固化等问题。</w:t>
      </w:r>
    </w:p>
    <w:p w14:paraId="504178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14:paraId="0185F6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第三，物质文明和精神文明相协调的现代化。</w:t>
      </w:r>
      <w:r>
        <w:rPr>
          <w:rFonts w:hint="eastAsia" w:ascii="仿宋_GB2312" w:hAnsi="仿宋_GB2312" w:eastAsia="仿宋_GB2312" w:cs="仿宋_GB2312"/>
          <w:i w:val="0"/>
          <w:iCs w:val="0"/>
          <w:caps w:val="0"/>
          <w:color w:val="333333"/>
          <w:spacing w:val="0"/>
          <w:sz w:val="28"/>
          <w:szCs w:val="28"/>
          <w:bdr w:val="none" w:color="auto" w:sz="0" w:space="0"/>
        </w:rPr>
        <w:t>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14:paraId="775C5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14:paraId="73F42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第四，人与自然和谐共生的现代化。</w:t>
      </w:r>
      <w:r>
        <w:rPr>
          <w:rFonts w:hint="eastAsia" w:ascii="仿宋_GB2312" w:hAnsi="仿宋_GB2312" w:eastAsia="仿宋_GB2312" w:cs="仿宋_GB2312"/>
          <w:i w:val="0"/>
          <w:iCs w:val="0"/>
          <w:caps w:val="0"/>
          <w:color w:val="333333"/>
          <w:spacing w:val="0"/>
          <w:sz w:val="28"/>
          <w:szCs w:val="28"/>
          <w:bdr w:val="none" w:color="auto" w:sz="0" w:space="0"/>
        </w:rPr>
        <w:t>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14:paraId="68490E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坚持可持续发展，坚持节约优先、保护优先、自然恢复为主的方针，坚定不移走生产发展、生活富裕、生态良好的文明发展道路，为实现中华民族永续发展开辟了广阔前景。要牢固树立和践行绿水青山就是金山银山的理念，坚持山水林田湖草沙一体化保护和系统治理，推进生态优先、节约集约、绿色低碳发展，加快发展方式绿色转型，提升生态系统多样性、稳定性、持续性，积极稳妥推进碳达峰碳中和，以高品质的生态环境支撑高质量发展。</w:t>
      </w:r>
    </w:p>
    <w:p w14:paraId="01380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第五，走和平发展道路的现代化。</w:t>
      </w:r>
      <w:r>
        <w:rPr>
          <w:rFonts w:hint="eastAsia" w:ascii="仿宋_GB2312" w:hAnsi="仿宋_GB2312" w:eastAsia="仿宋_GB2312" w:cs="仿宋_GB2312"/>
          <w:i w:val="0"/>
          <w:iCs w:val="0"/>
          <w:caps w:val="0"/>
          <w:color w:val="333333"/>
          <w:spacing w:val="0"/>
          <w:sz w:val="28"/>
          <w:szCs w:val="28"/>
          <w:bdr w:val="none" w:color="auto" w:sz="0" w:space="0"/>
        </w:rPr>
        <w:t>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14:paraId="6F2064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出更大贡献。</w:t>
      </w:r>
    </w:p>
    <w:p w14:paraId="4E038C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14:paraId="667FFE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四、中国式现代化创造了人类文明新形态</w:t>
      </w:r>
    </w:p>
    <w:p w14:paraId="70B3F8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14:paraId="5BEC4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14:paraId="2AF43C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14:paraId="49A17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现代化为广大发展中国家独立自主迈向现代化树立了典范，必然会为一些发展中国家所借鉴。</w:t>
      </w:r>
    </w:p>
    <w:p w14:paraId="6D88A1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五、推进中国式现代化需要处理好若干重大关系</w:t>
      </w:r>
    </w:p>
    <w:p w14:paraId="7021C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推进中国式现代化是一个系统工程，需要统筹兼顾、系统谋划、整体推进，正确处理好一系列重大关系。这里我重点强调6个方面。</w:t>
      </w:r>
    </w:p>
    <w:p w14:paraId="635F38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一是顶层设计与实践探索的关系。</w:t>
      </w:r>
      <w:r>
        <w:rPr>
          <w:rFonts w:hint="eastAsia" w:ascii="仿宋_GB2312" w:hAnsi="仿宋_GB2312" w:eastAsia="仿宋_GB2312" w:cs="仿宋_GB2312"/>
          <w:i w:val="0"/>
          <w:iCs w:val="0"/>
          <w:caps w:val="0"/>
          <w:color w:val="333333"/>
          <w:spacing w:val="0"/>
          <w:sz w:val="28"/>
          <w:szCs w:val="28"/>
          <w:bdr w:val="none" w:color="auto" w:sz="0" w:space="0"/>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14:paraId="14E549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二是战略与策略的关系。</w:t>
      </w:r>
      <w:r>
        <w:rPr>
          <w:rFonts w:hint="eastAsia" w:ascii="仿宋_GB2312" w:hAnsi="仿宋_GB2312" w:eastAsia="仿宋_GB2312" w:cs="仿宋_GB2312"/>
          <w:i w:val="0"/>
          <w:iCs w:val="0"/>
          <w:caps w:val="0"/>
          <w:color w:val="333333"/>
          <w:spacing w:val="0"/>
          <w:sz w:val="28"/>
          <w:szCs w:val="28"/>
          <w:bdr w:val="none" w:color="auto" w:sz="0" w:space="0"/>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14:paraId="0FC0A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三是守正与创新的关系。</w:t>
      </w:r>
      <w:r>
        <w:rPr>
          <w:rFonts w:hint="eastAsia" w:ascii="仿宋_GB2312" w:hAnsi="仿宋_GB2312" w:eastAsia="仿宋_GB2312" w:cs="仿宋_GB2312"/>
          <w:i w:val="0"/>
          <w:iCs w:val="0"/>
          <w:caps w:val="0"/>
          <w:color w:val="333333"/>
          <w:spacing w:val="0"/>
          <w:sz w:val="28"/>
          <w:szCs w:val="28"/>
          <w:bdr w:val="none" w:color="auto" w:sz="0" w:space="0"/>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14:paraId="59435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四是效率与公平的关系。</w:t>
      </w:r>
      <w:r>
        <w:rPr>
          <w:rFonts w:hint="eastAsia" w:ascii="仿宋_GB2312" w:hAnsi="仿宋_GB2312" w:eastAsia="仿宋_GB2312" w:cs="仿宋_GB2312"/>
          <w:i w:val="0"/>
          <w:iCs w:val="0"/>
          <w:caps w:val="0"/>
          <w:color w:val="333333"/>
          <w:spacing w:val="0"/>
          <w:sz w:val="28"/>
          <w:szCs w:val="28"/>
          <w:bdr w:val="none" w:color="auto" w:sz="0" w:space="0"/>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14:paraId="6A4D22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五是活力与秩序的关系。</w:t>
      </w:r>
      <w:r>
        <w:rPr>
          <w:rFonts w:hint="eastAsia" w:ascii="仿宋_GB2312" w:hAnsi="仿宋_GB2312" w:eastAsia="仿宋_GB2312" w:cs="仿宋_GB2312"/>
          <w:i w:val="0"/>
          <w:iCs w:val="0"/>
          <w:caps w:val="0"/>
          <w:color w:val="333333"/>
          <w:spacing w:val="0"/>
          <w:sz w:val="28"/>
          <w:szCs w:val="28"/>
          <w:bdr w:val="none" w:color="auto" w:sz="0" w:space="0"/>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14:paraId="12CDE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六是自立自强与对外开放的关系。</w:t>
      </w:r>
      <w:r>
        <w:rPr>
          <w:rFonts w:hint="eastAsia" w:ascii="仿宋_GB2312" w:hAnsi="仿宋_GB2312" w:eastAsia="仿宋_GB2312" w:cs="仿宋_GB2312"/>
          <w:i w:val="0"/>
          <w:iCs w:val="0"/>
          <w:caps w:val="0"/>
          <w:color w:val="333333"/>
          <w:spacing w:val="0"/>
          <w:sz w:val="28"/>
          <w:szCs w:val="28"/>
          <w:bdr w:val="none" w:color="auto" w:sz="0" w:space="0"/>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14:paraId="0CAC29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六、推进中国式现代化必须进行伟大斗争</w:t>
      </w:r>
    </w:p>
    <w:p w14:paraId="12A476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14:paraId="77ABCE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bookmarkStart w:id="0" w:name="_GoBack"/>
      <w:bookmarkEnd w:id="0"/>
    </w:p>
    <w:p w14:paraId="4CA166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14:paraId="78C654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干。注重在严峻复杂斗争中考察识别干部，为敢于善于斗争、敢于担当作为、敢抓善管不怕得罪人的干部撑腰鼓劲，看准的就要大胆使用。</w:t>
      </w:r>
    </w:p>
    <w:p w14:paraId="3175E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推进中国式现代化是一个长期任务，还有许多东西需要我们深化认识。要进一步加强理论研究和实践探索，使我们的认识、政策、举措更加符合客观规律，从而逐步进入中国式现代化建设的“自由王国”。</w:t>
      </w:r>
    </w:p>
    <w:p w14:paraId="35E49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pPr>
      <w:r>
        <w:rPr>
          <w:rFonts w:hint="eastAsia" w:ascii="仿宋_GB2312" w:hAnsi="仿宋_GB2312" w:eastAsia="仿宋_GB2312" w:cs="仿宋_GB2312"/>
          <w:i w:val="0"/>
          <w:iCs w:val="0"/>
          <w:caps w:val="0"/>
          <w:color w:val="333333"/>
          <w:spacing w:val="0"/>
          <w:sz w:val="28"/>
          <w:szCs w:val="28"/>
          <w:bdr w:val="none" w:color="auto" w:sz="0" w:space="0"/>
        </w:rPr>
        <w:t>※这是习近平总书记2023年2月7日在新进中央委员会的委员、候补委员和省部级主要领导干部学习贯彻习近平新时代中国特色社会主义思想和党的二十大精神研讨班上讲话的主要部分。</w:t>
      </w:r>
    </w:p>
    <w:p w14:paraId="08A5FB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D2C75"/>
    <w:rsid w:val="28ED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2025-01-07T02:13:00Z</dcterms:created>
  <dc:creator>.</dc:creator>
  <cp:lastModifiedBy>.</cp:lastModifiedBy>
  <dcterms:modified xsi:type="dcterms:W3CDTF">2025-01-07T02:17:46Z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AAD370B481D2414D967A1D8E1602892E_11</vt:lpwstr>
  </property>
  <property fmtid="{D5CDD505-2E9C-101B-9397-08002B2CF9AE}" pid="4" name="KSOTemplateDocerSaveRecord">
    <vt:lpwstr>eyJoZGlkIjoiNWQwNTE5MWY0ODIzZWQwNTI2Yjg4OGVjMDhjNzM1NzMiLCJ1c2VySWQiOiIzNTcxMDQ3OTIifQ==</vt:lpwstr>
  </property>
</Properties>
</file>