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46F81">
      <w:pPr>
        <w:pStyle w:val="2"/>
        <w:keepNext w:val="0"/>
        <w:keepLines w:val="0"/>
        <w:widowControl/>
        <w:suppressLineNumbers w:val="0"/>
        <w:wordWrap/>
        <w:spacing w:before="0" w:beforeAutospacing="0" w:after="0" w:afterAutospacing="0" w:line="23" w:lineRule="atLeast"/>
        <w:ind w:left="0" w:right="0"/>
        <w:jc w:val="center"/>
        <w:rPr>
          <w:rFonts w:hint="eastAsia" w:ascii="方正小标宋简体" w:hAnsi="方正小标宋简体" w:eastAsia="方正小标宋简体" w:cs="方正小标宋简体"/>
          <w:color w:val="333333"/>
          <w:sz w:val="32"/>
          <w:szCs w:val="32"/>
        </w:rPr>
      </w:pPr>
      <w:r>
        <w:rPr>
          <w:rFonts w:hint="eastAsia" w:ascii="方正小标宋简体" w:hAnsi="方正小标宋简体" w:eastAsia="方正小标宋简体" w:cs="方正小标宋简体"/>
          <w:color w:val="333333"/>
          <w:sz w:val="32"/>
          <w:szCs w:val="32"/>
        </w:rPr>
        <w:t>中共中央政治局召开会议 中共中央总书记习近平主持会议</w:t>
      </w:r>
    </w:p>
    <w:p w14:paraId="33CAD5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中共中央政治局召开会议</w:t>
      </w:r>
    </w:p>
    <w:p w14:paraId="5B23E1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审议《中国共产党思想政治工作条例》</w:t>
      </w:r>
    </w:p>
    <w:p w14:paraId="7A62E4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研究《中华人民共和国民族团结进步促进法（草案）》</w:t>
      </w:r>
    </w:p>
    <w:p w14:paraId="1B57E8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仿宋_GB2312" w:hAnsi="仿宋_GB2312" w:eastAsia="仿宋_GB2312" w:cs="仿宋_GB2312"/>
          <w:sz w:val="28"/>
          <w:szCs w:val="28"/>
        </w:rPr>
      </w:pPr>
      <w:r>
        <w:rPr>
          <w:rStyle w:val="6"/>
          <w:rFonts w:hint="eastAsia" w:ascii="仿宋_GB2312" w:hAnsi="仿宋_GB2312" w:eastAsia="仿宋_GB2312" w:cs="仿宋_GB2312"/>
          <w:b/>
          <w:bCs/>
          <w:i w:val="0"/>
          <w:iCs w:val="0"/>
          <w:caps w:val="0"/>
          <w:color w:val="333333"/>
          <w:spacing w:val="0"/>
          <w:sz w:val="28"/>
          <w:szCs w:val="28"/>
          <w:bdr w:val="none" w:color="auto" w:sz="0" w:space="0"/>
        </w:rPr>
        <w:t>中共中央总书记习近平主持会议</w:t>
      </w:r>
    </w:p>
    <w:p w14:paraId="35101F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color="auto" w:fill="auto"/>
        </w:rPr>
      </w:pPr>
      <w:r>
        <w:rPr>
          <w:rFonts w:hint="eastAsia" w:ascii="仿宋_GB2312" w:hAnsi="仿宋_GB2312" w:eastAsia="仿宋_GB2312" w:cs="仿宋_GB2312"/>
          <w:i w:val="0"/>
          <w:iCs w:val="0"/>
          <w:caps w:val="0"/>
          <w:color w:val="333333"/>
          <w:spacing w:val="0"/>
          <w:sz w:val="28"/>
          <w:szCs w:val="28"/>
          <w:bdr w:val="none" w:color="auto" w:sz="0" w:space="0"/>
          <w:shd w:val="clear" w:color="auto" w:fill="auto"/>
        </w:rPr>
        <w:t>新华社北京8月29日电 中共中央政治局8月29日召开会议，审议《中国共产党思想政治工作条例》，研究《中华人民共和国民族团结进步促进法（草案）》。中共中央总书记习近平主持会议。</w:t>
      </w:r>
    </w:p>
    <w:p w14:paraId="5B7722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color="auto" w:fill="auto"/>
        </w:rPr>
      </w:pPr>
      <w:r>
        <w:rPr>
          <w:rFonts w:hint="eastAsia" w:ascii="仿宋_GB2312" w:hAnsi="仿宋_GB2312" w:eastAsia="仿宋_GB2312" w:cs="仿宋_GB2312"/>
          <w:i w:val="0"/>
          <w:iCs w:val="0"/>
          <w:caps w:val="0"/>
          <w:color w:val="333333"/>
          <w:spacing w:val="0"/>
          <w:sz w:val="28"/>
          <w:szCs w:val="28"/>
          <w:bdr w:val="none" w:color="auto" w:sz="0" w:space="0"/>
          <w:shd w:val="clear" w:color="auto" w:fill="auto"/>
        </w:rPr>
        <w:t>会议指出，思想政治工作是党的优良传统、</w:t>
      </w:r>
      <w:bookmarkStart w:id="0" w:name="_GoBack"/>
      <w:bookmarkEnd w:id="0"/>
      <w:r>
        <w:rPr>
          <w:rFonts w:hint="eastAsia" w:ascii="仿宋_GB2312" w:hAnsi="仿宋_GB2312" w:eastAsia="仿宋_GB2312" w:cs="仿宋_GB2312"/>
          <w:i w:val="0"/>
          <w:iCs w:val="0"/>
          <w:caps w:val="0"/>
          <w:color w:val="333333"/>
          <w:spacing w:val="0"/>
          <w:sz w:val="28"/>
          <w:szCs w:val="28"/>
          <w:bdr w:val="none" w:color="auto" w:sz="0" w:space="0"/>
          <w:shd w:val="clear" w:color="auto" w:fill="auto"/>
        </w:rPr>
        <w:t>鲜明特色和突出政治优势，制定出台《中国共产党思想政治工作条例》，对于坚持和加强党对思想政治工作的全面领导，提高思想政治工作科学化制度化规范化水平，具有重要意义。</w:t>
      </w:r>
    </w:p>
    <w:p w14:paraId="778F47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color="auto" w:fill="auto"/>
        </w:rPr>
      </w:pPr>
      <w:r>
        <w:rPr>
          <w:rFonts w:hint="eastAsia" w:ascii="仿宋_GB2312" w:hAnsi="仿宋_GB2312" w:eastAsia="仿宋_GB2312" w:cs="仿宋_GB2312"/>
          <w:i w:val="0"/>
          <w:iCs w:val="0"/>
          <w:caps w:val="0"/>
          <w:color w:val="333333"/>
          <w:spacing w:val="0"/>
          <w:sz w:val="28"/>
          <w:szCs w:val="28"/>
          <w:bdr w:val="none" w:color="auto" w:sz="0" w:space="0"/>
          <w:shd w:val="clear" w:color="auto" w:fill="auto"/>
        </w:rPr>
        <w:t>会议强调，要充分发挥思想政治工作的引领作用，坚持把用习近平新时代中国特色社会主义思想凝心铸魂放在首位，以理想信念教育为核心，紧密结合实际加强学习宣传教育，更好统一思想、凝聚共识、坚定信心、鼓舞斗志。要加强和改进新形势下思想政治工作，适应社会群体发展变化，增强工作针对性和实效性。要坚持和加强党对思想政治工作的全面领导，党委（党组）要加强组织领导，抓好贯彻落实。全体党员特别是领导干部要加强党性锻炼，以身作则开展思想政治工作，推动思想政治工作不断开创新局面。</w:t>
      </w:r>
    </w:p>
    <w:p w14:paraId="737A44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color="auto" w:fill="auto"/>
        </w:rPr>
      </w:pPr>
      <w:r>
        <w:rPr>
          <w:rFonts w:hint="eastAsia" w:ascii="仿宋_GB2312" w:hAnsi="仿宋_GB2312" w:eastAsia="仿宋_GB2312" w:cs="仿宋_GB2312"/>
          <w:i w:val="0"/>
          <w:iCs w:val="0"/>
          <w:caps w:val="0"/>
          <w:color w:val="333333"/>
          <w:spacing w:val="0"/>
          <w:sz w:val="28"/>
          <w:szCs w:val="28"/>
          <w:bdr w:val="none" w:color="auto" w:sz="0" w:space="0"/>
          <w:shd w:val="clear" w:color="auto" w:fill="auto"/>
        </w:rPr>
        <w:t>会议指出，制定《中华人民共和国民族团结进步促进法》，目的是通过国家立法的方式把党在民族工作中取得的重大理论和实践成果转化为国家意志，健全铸牢中华民族共同体意识制度机制，进一步增强中华民族凝聚力向心力。</w:t>
      </w:r>
    </w:p>
    <w:p w14:paraId="3B4A7E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color="auto" w:fill="auto"/>
        </w:rPr>
      </w:pPr>
      <w:r>
        <w:rPr>
          <w:rFonts w:hint="eastAsia" w:ascii="仿宋_GB2312" w:hAnsi="仿宋_GB2312" w:eastAsia="仿宋_GB2312" w:cs="仿宋_GB2312"/>
          <w:i w:val="0"/>
          <w:iCs w:val="0"/>
          <w:caps w:val="0"/>
          <w:color w:val="333333"/>
          <w:spacing w:val="0"/>
          <w:sz w:val="28"/>
          <w:szCs w:val="28"/>
          <w:bdr w:val="none" w:color="auto" w:sz="0" w:space="0"/>
          <w:shd w:val="clear" w:color="auto" w:fill="auto"/>
        </w:rPr>
        <w:t>会议强调，要不断巩固各民族团结奋斗的共同思想政治基础，始终坚持党的全面领导，坚定不移走中国特色解决民族问题的正确道路。要坚持铸牢中华民族共同体意识，推进中华民族共同体建设，进一步促进各民族广泛交往交流交融、共同团结奋斗、共同繁荣发展。要做好法律案制定出台和贯彻实施工作，不断提高依法治理民族事务的能力和水平。</w:t>
      </w:r>
    </w:p>
    <w:p w14:paraId="32D55E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color="auto" w:fill="auto"/>
        </w:rPr>
      </w:pPr>
      <w:r>
        <w:rPr>
          <w:rFonts w:hint="eastAsia" w:ascii="仿宋_GB2312" w:hAnsi="仿宋_GB2312" w:eastAsia="仿宋_GB2312" w:cs="仿宋_GB2312"/>
          <w:i w:val="0"/>
          <w:iCs w:val="0"/>
          <w:caps w:val="0"/>
          <w:color w:val="333333"/>
          <w:spacing w:val="0"/>
          <w:sz w:val="28"/>
          <w:szCs w:val="28"/>
          <w:bdr w:val="none" w:color="auto" w:sz="0" w:space="0"/>
          <w:shd w:val="clear" w:color="auto" w:fill="auto"/>
        </w:rPr>
        <w:t>会议还就进一步抓好安全生产和防范自然灾害各项工作提出要求。会议强调，要坚持以人民为中心的发展思想，始终把人民群众生命安全放在第一位，牢牢守住发展不能以牺牲安全为代价这条底线。要精准防范化解安全风险，全力开展抢险救援救灾，及时妥善安置受灾群众。各地区各部门要坚决落实安全生产责任，毫不松懈抓好安全生产和防范自然灾害各项工作，更好统筹高质量发展和高水平安全。</w:t>
      </w:r>
    </w:p>
    <w:p w14:paraId="632824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color="auto" w:fill="auto"/>
        </w:rPr>
      </w:pPr>
      <w:r>
        <w:rPr>
          <w:rFonts w:hint="eastAsia" w:ascii="仿宋_GB2312" w:hAnsi="仿宋_GB2312" w:eastAsia="仿宋_GB2312" w:cs="仿宋_GB2312"/>
          <w:i w:val="0"/>
          <w:iCs w:val="0"/>
          <w:caps w:val="0"/>
          <w:color w:val="333333"/>
          <w:spacing w:val="0"/>
          <w:sz w:val="28"/>
          <w:szCs w:val="28"/>
          <w:bdr w:val="none" w:color="auto" w:sz="0" w:space="0"/>
          <w:shd w:val="clear" w:color="auto" w:fill="auto"/>
        </w:rPr>
        <w:t>会议还研究了其他事项。</w:t>
      </w:r>
    </w:p>
    <w:p w14:paraId="20EECF22">
      <w:pPr>
        <w:keepNext w:val="0"/>
        <w:keepLines w:val="0"/>
        <w:pageBreakBefore w:val="0"/>
        <w:kinsoku/>
        <w:wordWrap/>
        <w:overflowPunct/>
        <w:topLinePunct w:val="0"/>
        <w:autoSpaceDE/>
        <w:autoSpaceDN/>
        <w:bidi w:val="0"/>
        <w:adjustRightInd/>
        <w:snapToGrid/>
        <w:spacing w:beforeAutospacing="0" w:afterAutospacing="0"/>
        <w:ind w:firstLine="560" w:firstLineChars="200"/>
        <w:textAlignment w:val="auto"/>
        <w:rPr>
          <w:sz w:val="28"/>
          <w:szCs w:val="28"/>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67001"/>
    <w:rsid w:val="5026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2025-09-17T03:05:00Z</dcterms:created>
  <dc:creator>my</dc:creator>
  <cp:lastModifiedBy>my</cp:lastModifiedBy>
  <dcterms:modified xsi:type="dcterms:W3CDTF">2025-09-17T03:08:32Z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0EE9CEF267D74D0291E1A10A122C5733_11</vt:lpwstr>
  </property>
  <property fmtid="{D5CDD505-2E9C-101B-9397-08002B2CF9AE}" pid="4" name="KSOTemplateDocerSaveRecord">
    <vt:lpwstr>eyJoZGlkIjoiNWQwNTE5MWY0ODIzZWQwNTI2Yjg4OGVjMDhjNzM1NzMifQ==</vt:lpwstr>
  </property>
</Properties>
</file>